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78" w:rsidRPr="008B3760" w:rsidRDefault="00790A78" w:rsidP="00790A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F4E79" w:themeColor="accent1" w:themeShade="80"/>
          <w:sz w:val="44"/>
          <w:szCs w:val="44"/>
        </w:rPr>
      </w:pPr>
      <w:r w:rsidRPr="008B3760">
        <w:rPr>
          <w:b/>
          <w:bCs/>
          <w:color w:val="1F4E79" w:themeColor="accent1" w:themeShade="80"/>
          <w:sz w:val="44"/>
          <w:szCs w:val="44"/>
        </w:rPr>
        <w:t xml:space="preserve">Как помочь ребёнку избежать школьного </w:t>
      </w:r>
      <w:proofErr w:type="spellStart"/>
      <w:r w:rsidRPr="008B3760">
        <w:rPr>
          <w:b/>
          <w:bCs/>
          <w:color w:val="1F4E79" w:themeColor="accent1" w:themeShade="80"/>
          <w:sz w:val="44"/>
          <w:szCs w:val="44"/>
        </w:rPr>
        <w:t>буллинга</w:t>
      </w:r>
      <w:proofErr w:type="spellEnd"/>
    </w:p>
    <w:p w:rsidR="00790A78" w:rsidRPr="00790A78" w:rsidRDefault="00790A78" w:rsidP="00790A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8B3760" w:rsidRDefault="00B07B7B" w:rsidP="00B07B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7"/>
          <w:szCs w:val="27"/>
        </w:rPr>
      </w:pPr>
      <w:r w:rsidRPr="00790A78">
        <w:rPr>
          <w:b/>
          <w:color w:val="FF0000"/>
          <w:sz w:val="27"/>
          <w:szCs w:val="27"/>
        </w:rPr>
        <w:t>РЕКОМЕНДАЦИИ ДЛЯ РОДИТЕЛЕЙ</w:t>
      </w:r>
    </w:p>
    <w:p w:rsidR="008B3760" w:rsidRPr="00790A78" w:rsidRDefault="008B3760" w:rsidP="00B07B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760" w:rsidTr="008B3760">
        <w:tc>
          <w:tcPr>
            <w:tcW w:w="10456" w:type="dxa"/>
            <w:shd w:val="clear" w:color="auto" w:fill="FFFF66"/>
          </w:tcPr>
          <w:p w:rsidR="008B3760" w:rsidRPr="008B3760" w:rsidRDefault="008B3760" w:rsidP="008B3760">
            <w:pPr>
              <w:pStyle w:val="a3"/>
              <w:shd w:val="clear" w:color="auto" w:fill="FFFF66"/>
              <w:spacing w:before="0" w:beforeAutospacing="0" w:after="0" w:afterAutospacing="0"/>
              <w:rPr>
                <w:b/>
                <w:color w:val="1F4E79" w:themeColor="accent1" w:themeShade="80"/>
                <w:sz w:val="36"/>
                <w:szCs w:val="36"/>
              </w:rPr>
            </w:pPr>
            <w:r w:rsidRPr="008B3760">
              <w:rPr>
                <w:b/>
                <w:color w:val="002060"/>
                <w:sz w:val="36"/>
                <w:szCs w:val="36"/>
              </w:rPr>
              <w:t>*</w:t>
            </w:r>
            <w:proofErr w:type="spellStart"/>
            <w:r w:rsidRPr="008B3760">
              <w:rPr>
                <w:b/>
                <w:color w:val="002060"/>
                <w:sz w:val="36"/>
                <w:szCs w:val="36"/>
              </w:rPr>
              <w:t>Буллинг</w:t>
            </w:r>
            <w:proofErr w:type="spellEnd"/>
            <w:r w:rsidRPr="008B3760">
              <w:rPr>
                <w:b/>
                <w:color w:val="002060"/>
                <w:sz w:val="36"/>
                <w:szCs w:val="36"/>
              </w:rPr>
              <w:t> (</w:t>
            </w:r>
            <w:hyperlink r:id="rId6" w:history="1">
              <w:r w:rsidRPr="008B3760">
                <w:rPr>
                  <w:rStyle w:val="a4"/>
                  <w:b/>
                  <w:color w:val="002060"/>
                  <w:sz w:val="36"/>
                  <w:szCs w:val="36"/>
                  <w:u w:val="none"/>
                </w:rPr>
                <w:t>англ.</w:t>
              </w:r>
            </w:hyperlink>
            <w:r w:rsidRPr="008B3760">
              <w:rPr>
                <w:b/>
                <w:color w:val="002060"/>
                <w:sz w:val="36"/>
                <w:szCs w:val="36"/>
              </w:rPr>
              <w:t> </w:t>
            </w:r>
            <w:proofErr w:type="spellStart"/>
            <w:r w:rsidRPr="008B3760">
              <w:rPr>
                <w:b/>
                <w:i/>
                <w:iCs/>
                <w:color w:val="002060"/>
                <w:sz w:val="36"/>
                <w:szCs w:val="36"/>
              </w:rPr>
              <w:t>bullying</w:t>
            </w:r>
            <w:proofErr w:type="spellEnd"/>
            <w:r w:rsidRPr="008B3760">
              <w:rPr>
                <w:b/>
                <w:color w:val="002060"/>
                <w:sz w:val="36"/>
                <w:szCs w:val="36"/>
              </w:rPr>
              <w:t xml:space="preserve">) — агрессивное преследование одного из членов коллектива (особенно коллектива школьников и студентов, но также и коллег) со стороны остальных членов коллектива или </w:t>
            </w:r>
            <w:r w:rsidRPr="008B3760">
              <w:rPr>
                <w:b/>
                <w:color w:val="1F4E79" w:themeColor="accent1" w:themeShade="80"/>
                <w:sz w:val="36"/>
                <w:szCs w:val="36"/>
              </w:rPr>
              <w:t>его части.</w:t>
            </w:r>
          </w:p>
          <w:p w:rsidR="008B3760" w:rsidRDefault="008B3760" w:rsidP="008B3760">
            <w:pPr>
              <w:pStyle w:val="a3"/>
              <w:shd w:val="clear" w:color="auto" w:fill="FFFF6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B3760" w:rsidRPr="008B3760" w:rsidRDefault="008B3760" w:rsidP="008B3760">
            <w:pPr>
              <w:pStyle w:val="a3"/>
              <w:shd w:val="clear" w:color="auto" w:fill="FFFF66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>Прежде всего, родители должны, безусловно, любить своего ребёнка и поступать так, чтобы ребёнок знал, что у него всегда есть поддержка и опора в их лице.</w:t>
            </w:r>
          </w:p>
          <w:p w:rsidR="008B3760" w:rsidRDefault="008B3760" w:rsidP="008B3760">
            <w:pPr>
              <w:pStyle w:val="a3"/>
              <w:shd w:val="clear" w:color="auto" w:fill="FFFF66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>Любого ребёнка, начиная с первого класса, очень важно предупредить, что его могут дразнить, высмеивать одноклассники, могут даже ударить. Если что-то подобное произошло, научите ребёнка, что необходимо немедленно рассказать о случившемся родителям или другим взрослым, которым ребёнок доверяет.</w:t>
            </w:r>
          </w:p>
          <w:p w:rsidR="008B3760" w:rsidRDefault="008B3760" w:rsidP="008B376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</w:tbl>
    <w:p w:rsidR="00B07B7B" w:rsidRPr="00790A78" w:rsidRDefault="00B07B7B" w:rsidP="00B07B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Style w:val="a5"/>
        <w:tblW w:w="11111" w:type="dxa"/>
        <w:tblInd w:w="-289" w:type="dxa"/>
        <w:tblLook w:val="04A0" w:firstRow="1" w:lastRow="0" w:firstColumn="1" w:lastColumn="0" w:noHBand="0" w:noVBand="1"/>
      </w:tblPr>
      <w:tblGrid>
        <w:gridCol w:w="5585"/>
        <w:gridCol w:w="5526"/>
      </w:tblGrid>
      <w:tr w:rsidR="00380011" w:rsidTr="00380011">
        <w:tc>
          <w:tcPr>
            <w:tcW w:w="5585" w:type="dxa"/>
          </w:tcPr>
          <w:p w:rsidR="00380011" w:rsidRDefault="00380011" w:rsidP="00B07B7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D24AE3F" wp14:editId="333D934F">
                  <wp:extent cx="3390181" cy="2330102"/>
                  <wp:effectExtent l="0" t="0" r="1270" b="0"/>
                  <wp:docPr id="1" name="Рисунок 1" descr="https://www.hanisauland.de/img/db/mob_seite1.png_1430_8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anisauland.de/img/db/mob_seite1.png_1430_8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250" cy="234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380011" w:rsidRDefault="00380011" w:rsidP="00B07B7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0521B15" wp14:editId="08E5A64F">
                  <wp:extent cx="3364302" cy="2311167"/>
                  <wp:effectExtent l="0" t="0" r="7620" b="0"/>
                  <wp:docPr id="5" name="Рисунок 5" descr="https://www.abc.es/media/familia/2017/01/13/acoso-escolar-kUZG--1190x800@a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bc.es/media/familia/2017/01/13/acoso-escolar-kUZG--1190x800@a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545" cy="232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78" w:rsidRPr="00A7733E" w:rsidRDefault="00303E99" w:rsidP="00A77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E8CAE8A" wp14:editId="3610B1C2">
            <wp:extent cx="1837427" cy="2279016"/>
            <wp:effectExtent l="0" t="0" r="0" b="6985"/>
            <wp:docPr id="14" name="Рисунок 14" descr="http://ddu151.minsk.edu.by/be/sm_full.aspx?guid=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51.minsk.edu.by/be/sm_full.aspx?guid=9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62" cy="23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90A78" w:rsidTr="008B3760">
        <w:tc>
          <w:tcPr>
            <w:tcW w:w="10768" w:type="dxa"/>
            <w:shd w:val="clear" w:color="auto" w:fill="FBE4D5" w:themeFill="accent2" w:themeFillTint="33"/>
          </w:tcPr>
          <w:p w:rsidR="00790A78" w:rsidRPr="00790A78" w:rsidRDefault="00790A78" w:rsidP="008B3760">
            <w:pPr>
              <w:pStyle w:val="a3"/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b/>
                <w:bCs/>
                <w:color w:val="000000"/>
                <w:sz w:val="36"/>
                <w:szCs w:val="36"/>
              </w:rPr>
              <w:lastRenderedPageBreak/>
              <w:t>Научите Вашего ребёнка</w:t>
            </w:r>
            <w:r w:rsidRPr="00790A78">
              <w:rPr>
                <w:color w:val="000000"/>
                <w:sz w:val="36"/>
                <w:szCs w:val="36"/>
              </w:rPr>
              <w:t xml:space="preserve">, для того чтобы избежать попадания в группу риска по школьному </w:t>
            </w:r>
            <w:proofErr w:type="spellStart"/>
            <w:r w:rsidRPr="00790A78">
              <w:rPr>
                <w:color w:val="000000"/>
                <w:sz w:val="36"/>
                <w:szCs w:val="36"/>
              </w:rPr>
              <w:t>буллингу</w:t>
            </w:r>
            <w:proofErr w:type="spellEnd"/>
            <w:r w:rsidRPr="00790A78">
              <w:rPr>
                <w:color w:val="000000"/>
                <w:sz w:val="36"/>
                <w:szCs w:val="36"/>
              </w:rPr>
              <w:t>, поступать следующим образом: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 xml:space="preserve">вести себя с другими без зазнайства, </w:t>
            </w:r>
            <w:proofErr w:type="spellStart"/>
            <w:r w:rsidRPr="00790A78">
              <w:rPr>
                <w:color w:val="000000"/>
                <w:sz w:val="36"/>
                <w:szCs w:val="36"/>
              </w:rPr>
              <w:t>задираний</w:t>
            </w:r>
            <w:proofErr w:type="spellEnd"/>
            <w:r w:rsidRPr="00790A78">
              <w:rPr>
                <w:color w:val="000000"/>
                <w:sz w:val="36"/>
                <w:szCs w:val="36"/>
              </w:rPr>
              <w:t xml:space="preserve"> и превосходства над другими;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 xml:space="preserve"> вести себя скромно: без хвастовства своими успехами, родителями и друзьями, вещами и предметами, без демонстрации своей элитарности;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 xml:space="preserve"> вести себя самодостаточно, то есть проявлять себя достойно, без </w:t>
            </w:r>
            <w:proofErr w:type="spellStart"/>
            <w:r w:rsidRPr="00790A78">
              <w:rPr>
                <w:color w:val="000000"/>
                <w:sz w:val="36"/>
                <w:szCs w:val="36"/>
              </w:rPr>
              <w:t>подлизываний</w:t>
            </w:r>
            <w:proofErr w:type="spellEnd"/>
            <w:r w:rsidRPr="00790A78">
              <w:rPr>
                <w:color w:val="000000"/>
                <w:sz w:val="36"/>
                <w:szCs w:val="36"/>
              </w:rPr>
              <w:t xml:space="preserve"> к учителям, сверстникам или более старшим по возрасту школьникам, жить без ябед и обид, относитьс</w:t>
            </w:r>
            <w:r w:rsidR="002E39CB">
              <w:rPr>
                <w:color w:val="000000"/>
                <w:sz w:val="36"/>
                <w:szCs w:val="36"/>
              </w:rPr>
              <w:t>я с уважением к другим людям</w:t>
            </w:r>
            <w:r w:rsidRPr="00790A78">
              <w:rPr>
                <w:color w:val="000000"/>
                <w:sz w:val="36"/>
                <w:szCs w:val="36"/>
              </w:rPr>
              <w:t>;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>не взывать к жалости окружающих в связи со своими хроническими заболеваниями или физическими дефектами;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>решения класса или другого коллектива (группы людей) воспринимать с пониманием, уметь принимать их без игнорирования, если эти решения не противоречат нравственным нормам (не плыть против течения своего коллектива);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 xml:space="preserve"> проявлять и применять свою физическую силу лишь в случаях защиты себя или тех, кого обижают, без демонстрации физической силы «просто так»;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 xml:space="preserve"> вести себя без бахвальства своим талантом или увлечениями, научиться привлекать других к себе, а не отталкивать их от себя;</w:t>
            </w:r>
          </w:p>
          <w:p w:rsidR="00790A78" w:rsidRPr="00790A78" w:rsidRDefault="00790A78" w:rsidP="008B3760">
            <w:pPr>
              <w:pStyle w:val="a3"/>
              <w:numPr>
                <w:ilvl w:val="0"/>
                <w:numId w:val="1"/>
              </w:numPr>
              <w:shd w:val="clear" w:color="auto" w:fill="FBE4D5" w:themeFill="accent2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90A78">
              <w:rPr>
                <w:color w:val="000000"/>
                <w:sz w:val="36"/>
                <w:szCs w:val="36"/>
              </w:rPr>
              <w:t xml:space="preserve"> одарённость Вашего ребёнка должна быть направлена на благо класса и школы, чтобы одноклассники гордились, что они учатся вместе с Вашим ребёнком, а не завидовали ему (лучше защищать честь школы на соревнованиях, олимпиадах различного уровня, а не отказываться от участия, мотивируя отказ постоянной занятостью).</w:t>
            </w:r>
          </w:p>
          <w:p w:rsidR="00790A78" w:rsidRDefault="002E39CB" w:rsidP="002E39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7A0FAE" wp14:editId="56B84AC5">
                  <wp:extent cx="2171177" cy="1603375"/>
                  <wp:effectExtent l="0" t="0" r="635" b="0"/>
                  <wp:docPr id="12" name="Рисунок 12" descr="http://my-lib.net/read/105926433/images/i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y-lib.net/read/105926433/images/i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48" cy="163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78" w:rsidRDefault="00790A78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9CB" w:rsidTr="002E39CB">
        <w:tc>
          <w:tcPr>
            <w:tcW w:w="10456" w:type="dxa"/>
            <w:shd w:val="clear" w:color="auto" w:fill="C5E0B3" w:themeFill="accent6" w:themeFillTint="66"/>
          </w:tcPr>
          <w:p w:rsidR="002E39CB" w:rsidRPr="002E39CB" w:rsidRDefault="002E39CB" w:rsidP="009E6DAF">
            <w:pPr>
              <w:pStyle w:val="a3"/>
              <w:shd w:val="clear" w:color="auto" w:fill="C5E0B3" w:themeFill="accent6" w:themeFillTint="6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E39CB">
              <w:rPr>
                <w:b/>
                <w:bCs/>
                <w:color w:val="000000"/>
                <w:sz w:val="44"/>
                <w:szCs w:val="44"/>
              </w:rPr>
              <w:t>Научите Вашего ребёнка:</w:t>
            </w:r>
          </w:p>
          <w:p w:rsidR="002E39CB" w:rsidRPr="002E39CB" w:rsidRDefault="002E39CB" w:rsidP="002E39CB">
            <w:pPr>
              <w:pStyle w:val="a3"/>
              <w:numPr>
                <w:ilvl w:val="0"/>
                <w:numId w:val="3"/>
              </w:numPr>
              <w:shd w:val="clear" w:color="auto" w:fill="C5E0B3" w:themeFill="accent6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E39CB">
              <w:rPr>
                <w:color w:val="000000"/>
                <w:sz w:val="44"/>
                <w:szCs w:val="44"/>
              </w:rPr>
              <w:t xml:space="preserve"> найти себе друга, среди одноклассников, а ещё лучше несколько настоящих друзей;</w:t>
            </w:r>
          </w:p>
          <w:p w:rsidR="002E39CB" w:rsidRPr="002E39CB" w:rsidRDefault="002E39CB" w:rsidP="002E39CB">
            <w:pPr>
              <w:pStyle w:val="a3"/>
              <w:numPr>
                <w:ilvl w:val="0"/>
                <w:numId w:val="3"/>
              </w:numPr>
              <w:shd w:val="clear" w:color="auto" w:fill="C5E0B3" w:themeFill="accent6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E39CB">
              <w:rPr>
                <w:color w:val="000000"/>
                <w:sz w:val="44"/>
                <w:szCs w:val="44"/>
              </w:rPr>
              <w:t>найти общий язык с каждым учеником в классе;</w:t>
            </w:r>
          </w:p>
          <w:p w:rsidR="002E39CB" w:rsidRPr="002E39CB" w:rsidRDefault="002E39CB" w:rsidP="002E39CB">
            <w:pPr>
              <w:pStyle w:val="a3"/>
              <w:numPr>
                <w:ilvl w:val="0"/>
                <w:numId w:val="3"/>
              </w:numPr>
              <w:shd w:val="clear" w:color="auto" w:fill="C5E0B3" w:themeFill="accent6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E39CB">
              <w:rPr>
                <w:color w:val="000000"/>
                <w:sz w:val="44"/>
                <w:szCs w:val="44"/>
              </w:rPr>
              <w:t xml:space="preserve"> приглашать одноклассников в гости;</w:t>
            </w:r>
          </w:p>
          <w:p w:rsidR="002E39CB" w:rsidRPr="002E39CB" w:rsidRDefault="002E39CB" w:rsidP="002E39CB">
            <w:pPr>
              <w:pStyle w:val="a3"/>
              <w:numPr>
                <w:ilvl w:val="0"/>
                <w:numId w:val="3"/>
              </w:numPr>
              <w:shd w:val="clear" w:color="auto" w:fill="C5E0B3" w:themeFill="accent6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E39CB">
              <w:rPr>
                <w:color w:val="000000"/>
                <w:sz w:val="44"/>
                <w:szCs w:val="44"/>
              </w:rPr>
              <w:t>научиться уважать мнение своих одноклассников;</w:t>
            </w:r>
          </w:p>
          <w:p w:rsidR="002E39CB" w:rsidRPr="002E39CB" w:rsidRDefault="002E39CB" w:rsidP="002E39CB">
            <w:pPr>
              <w:pStyle w:val="a3"/>
              <w:numPr>
                <w:ilvl w:val="0"/>
                <w:numId w:val="3"/>
              </w:numPr>
              <w:shd w:val="clear" w:color="auto" w:fill="C5E0B3" w:themeFill="accent6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E39CB">
              <w:rPr>
                <w:color w:val="000000"/>
                <w:sz w:val="44"/>
                <w:szCs w:val="44"/>
              </w:rPr>
              <w:t xml:space="preserve"> не пытаться всегда побеждать в своих спорах со сверстниками;</w:t>
            </w:r>
          </w:p>
          <w:p w:rsidR="002E39CB" w:rsidRPr="002E39CB" w:rsidRDefault="002E39CB" w:rsidP="002E39CB">
            <w:pPr>
              <w:pStyle w:val="a3"/>
              <w:numPr>
                <w:ilvl w:val="0"/>
                <w:numId w:val="3"/>
              </w:numPr>
              <w:shd w:val="clear" w:color="auto" w:fill="C5E0B3" w:themeFill="accent6" w:themeFillTint="66"/>
              <w:spacing w:before="0" w:beforeAutospacing="0" w:after="0" w:afterAutospacing="0"/>
              <w:rPr>
                <w:color w:val="000000"/>
                <w:sz w:val="44"/>
                <w:szCs w:val="44"/>
              </w:rPr>
            </w:pPr>
            <w:r w:rsidRPr="002E39CB">
              <w:rPr>
                <w:color w:val="000000"/>
                <w:sz w:val="44"/>
                <w:szCs w:val="44"/>
              </w:rPr>
              <w:t xml:space="preserve"> научиться проигрывать и уступать, если Ваш ребёнок на самом деле не прав.</w:t>
            </w:r>
          </w:p>
          <w:p w:rsidR="002E39CB" w:rsidRPr="002E39CB" w:rsidRDefault="002E39CB" w:rsidP="00B07B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2E39CB" w:rsidRDefault="009E6DAF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</w:p>
    <w:p w:rsidR="009E6DAF" w:rsidRDefault="009E6DAF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E6DAF" w:rsidRDefault="009E6DAF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E39CB" w:rsidRDefault="009E6DAF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9A1B934" wp14:editId="1C4AC1E8">
            <wp:extent cx="5679784" cy="3296908"/>
            <wp:effectExtent l="0" t="0" r="0" b="0"/>
            <wp:docPr id="4" name="Рисунок 4" descr="https://samopoznanie.kz/avatars/objects/7-29998_1_6.jpg?154395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opoznanie.kz/avatars/objects/7-29998_1_6.jpg?15439526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21" cy="33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CB" w:rsidRDefault="002E39CB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E39CB" w:rsidRDefault="002E39CB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E39CB" w:rsidRDefault="002E39CB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E39CB" w:rsidRDefault="002E39CB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E39CB" w:rsidRDefault="002E39CB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E39CB" w:rsidRDefault="002E39CB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E39CB" w:rsidRDefault="002E39CB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90A78" w:rsidRDefault="00790A78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0A78" w:rsidTr="009E6DAF">
        <w:trPr>
          <w:trHeight w:val="5661"/>
        </w:trPr>
        <w:tc>
          <w:tcPr>
            <w:tcW w:w="10456" w:type="dxa"/>
            <w:shd w:val="clear" w:color="auto" w:fill="FFE599" w:themeFill="accent4" w:themeFillTint="66"/>
          </w:tcPr>
          <w:p w:rsidR="00790A78" w:rsidRPr="00790A78" w:rsidRDefault="00790A78" w:rsidP="009E6DAF">
            <w:pPr>
              <w:pStyle w:val="a3"/>
              <w:shd w:val="clear" w:color="auto" w:fill="FFE599" w:themeFill="accent4" w:themeFillTint="66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90A78">
              <w:rPr>
                <w:b/>
                <w:color w:val="000000"/>
                <w:sz w:val="32"/>
                <w:szCs w:val="32"/>
              </w:rPr>
              <w:lastRenderedPageBreak/>
              <w:t>В целях повышения авторитета своего ребёнка в кругу его одноклассников, родители могут: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научить ребёнка без страха воспринимать своих одноклассников, у которых тоже есть свои проблемы;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 xml:space="preserve"> родителям наладить контакты с учителями и одноклассниками;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 xml:space="preserve"> участвовать в классных совместных мероприятиях, в которые вовлекаются и родители;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если у родителей есть необычное хобби, интересное детям, рассказать о нём одноклассникам ребёнка.\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 xml:space="preserve">  приглашать одноклассников ребёнка, а особенно тех, кому он симпатизирует, как можно чаще к себе в гости;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 xml:space="preserve"> ребёнку нужны люди, не дающие его в обиду; наряду с педагогами это может быть и симпатизирующая ему группа детей, а так как разборки происходят не на виду у педагогов, а на переменах, в школьном дворе, то такая группа детей сможет его поддержать</w:t>
            </w:r>
            <w:proofErr w:type="gramStart"/>
            <w:r w:rsidRPr="00380011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повышать самооценку ребёнка за счёт похвалы за его реальные достижения;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в случаях завышенной самооценки ребёнка объяснять ему, что это не надо показывать окружающим, что у любого человека есть и недостатки и достоинства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помочь ребёнку стать членом классного коллектива, а не просто ходить учиться;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 xml:space="preserve">если ребёнок - жертва </w:t>
            </w:r>
            <w:proofErr w:type="spellStart"/>
            <w:r w:rsidRPr="00380011">
              <w:rPr>
                <w:color w:val="000000"/>
                <w:sz w:val="32"/>
                <w:szCs w:val="32"/>
              </w:rPr>
              <w:t>буллинга</w:t>
            </w:r>
            <w:proofErr w:type="spellEnd"/>
            <w:r w:rsidRPr="00380011">
              <w:rPr>
                <w:color w:val="000000"/>
                <w:sz w:val="32"/>
                <w:szCs w:val="32"/>
              </w:rPr>
              <w:t>, то не нужно смиряться с участью жертвы, а нужно восставать против этого, привлекая на свою сторону своих друзей;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не показывать свой страх и слабость, и вместо слёз и просьб о помиловании, набрасываться на своих преследователей, хотя бы неожиданными вопросами, или же озадачить их своим знанием чем-то нехорошим о них.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не настраивать ребёнка против его школьных мероприятий, даже если они кажутся вам ненужными;</w:t>
            </w:r>
          </w:p>
          <w:p w:rsidR="00790A78" w:rsidRPr="00380011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80011">
              <w:rPr>
                <w:color w:val="000000"/>
                <w:sz w:val="32"/>
                <w:szCs w:val="32"/>
              </w:rPr>
              <w:t>не пытаться выделять своего ребёнка среди одноклассников «</w:t>
            </w:r>
            <w:proofErr w:type="spellStart"/>
            <w:r w:rsidRPr="00380011">
              <w:rPr>
                <w:color w:val="000000"/>
                <w:sz w:val="32"/>
                <w:szCs w:val="32"/>
              </w:rPr>
              <w:t>элитностью</w:t>
            </w:r>
            <w:proofErr w:type="spellEnd"/>
            <w:r w:rsidRPr="00380011">
              <w:rPr>
                <w:color w:val="000000"/>
                <w:sz w:val="32"/>
                <w:szCs w:val="32"/>
              </w:rPr>
              <w:t xml:space="preserve">» одежды и особой </w:t>
            </w:r>
            <w:proofErr w:type="spellStart"/>
            <w:r w:rsidRPr="00380011">
              <w:rPr>
                <w:color w:val="000000"/>
                <w:sz w:val="32"/>
                <w:szCs w:val="32"/>
              </w:rPr>
              <w:t>гламурностью</w:t>
            </w:r>
            <w:proofErr w:type="spellEnd"/>
            <w:r w:rsidRPr="00380011">
              <w:rPr>
                <w:color w:val="000000"/>
                <w:sz w:val="32"/>
                <w:szCs w:val="32"/>
              </w:rPr>
              <w:t>;</w:t>
            </w:r>
          </w:p>
          <w:p w:rsidR="00790A78" w:rsidRPr="002E39CB" w:rsidRDefault="00790A78" w:rsidP="009E6DAF">
            <w:pPr>
              <w:pStyle w:val="a3"/>
              <w:numPr>
                <w:ilvl w:val="0"/>
                <w:numId w:val="4"/>
              </w:numPr>
              <w:shd w:val="clear" w:color="auto" w:fill="FFE599" w:themeFill="accent4" w:themeFillTint="66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80011">
              <w:rPr>
                <w:color w:val="000000"/>
                <w:sz w:val="32"/>
                <w:szCs w:val="32"/>
              </w:rPr>
              <w:t xml:space="preserve"> учить выполнять общие требования для всех детей в классе, вплоть до формы одежды на уроках физкультуры.</w:t>
            </w:r>
          </w:p>
        </w:tc>
      </w:tr>
    </w:tbl>
    <w:p w:rsidR="00790A78" w:rsidRDefault="00790A78" w:rsidP="00B07B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90A78" w:rsidRDefault="00380011" w:rsidP="003800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CEF7C9B" wp14:editId="7A8C1DE6">
            <wp:extent cx="3277406" cy="1318615"/>
            <wp:effectExtent l="0" t="0" r="0" b="0"/>
            <wp:docPr id="2" name="Рисунок 2" descr="https://static8.depositphotos.com/1001976/929/v/950/depositphotos_9295447-stock-illustration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8.depositphotos.com/1001976/929/v/950/depositphotos_9295447-stock-illustration-kids-play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9" b="5147"/>
                    <a:stretch/>
                  </pic:blipFill>
                  <pic:spPr bwMode="auto">
                    <a:xfrm>
                      <a:off x="0" y="0"/>
                      <a:ext cx="3328059" cy="13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0A78" w:rsidTr="00380011">
        <w:tc>
          <w:tcPr>
            <w:tcW w:w="10456" w:type="dxa"/>
            <w:shd w:val="clear" w:color="auto" w:fill="DEEAF6" w:themeFill="accent1" w:themeFillTint="33"/>
          </w:tcPr>
          <w:p w:rsidR="00790A78" w:rsidRPr="00790A78" w:rsidRDefault="00790A78" w:rsidP="00380011">
            <w:pPr>
              <w:pStyle w:val="a3"/>
              <w:shd w:val="clear" w:color="auto" w:fill="DEEAF6" w:themeFill="accent1" w:themeFillTint="3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Если профилактические меры не помогли, и Ваш ребёнок оказался жертвой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буллинга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>, Вам как родителям необходимо: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>прежде всего, понять истинную причину произошедшего с ним;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 xml:space="preserve">убедиться, что ваш ребёнок действительно стал жертвой школьного </w:t>
            </w:r>
            <w:proofErr w:type="spellStart"/>
            <w:r w:rsidRPr="008B3760">
              <w:rPr>
                <w:color w:val="000000"/>
                <w:sz w:val="36"/>
                <w:szCs w:val="36"/>
              </w:rPr>
              <w:t>буллинга</w:t>
            </w:r>
            <w:proofErr w:type="spellEnd"/>
            <w:r w:rsidRPr="008B3760">
              <w:rPr>
                <w:color w:val="000000"/>
                <w:sz w:val="36"/>
                <w:szCs w:val="36"/>
              </w:rPr>
              <w:t>;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>сообщить об этом учителю и школьному психологу;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>сообща найти пути выхода из сложившийся ситуации;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 xml:space="preserve"> если ребёнок был сильно напуган и потрясён случившимся, не отправлять его на следующий день в школу;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 xml:space="preserve"> при сильно пережитом стрессе попытаться перевести ребёнка в другой класс или даже в другую школу;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 xml:space="preserve"> в целях предупреждения развития посттравматического стрессового синдрома важно обратиться к специалистам (психологу, психотерапевту);</w:t>
            </w:r>
          </w:p>
          <w:p w:rsidR="00790A78" w:rsidRPr="008B3760" w:rsidRDefault="00790A78" w:rsidP="00380011">
            <w:pPr>
              <w:pStyle w:val="a3"/>
              <w:numPr>
                <w:ilvl w:val="0"/>
                <w:numId w:val="5"/>
              </w:numPr>
              <w:shd w:val="clear" w:color="auto" w:fill="DEEAF6" w:themeFill="accent1" w:themeFillTint="33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B3760">
              <w:rPr>
                <w:color w:val="000000"/>
                <w:sz w:val="36"/>
                <w:szCs w:val="36"/>
              </w:rPr>
              <w:t>ни в коем случае не игнорировать случившееся с ребёнком и не пускать всё на самотёк.</w:t>
            </w:r>
            <w:r w:rsidR="00303E99">
              <w:rPr>
                <w:noProof/>
              </w:rPr>
              <w:t xml:space="preserve"> </w:t>
            </w:r>
          </w:p>
        </w:tc>
      </w:tr>
    </w:tbl>
    <w:p w:rsidR="008B3760" w:rsidRDefault="00303E99" w:rsidP="00303E99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73E8C61" wp14:editId="1732E7AB">
            <wp:extent cx="4568572" cy="4554747"/>
            <wp:effectExtent l="0" t="0" r="3810" b="0"/>
            <wp:docPr id="13" name="Рисунок 13" descr="Stop Bullying Cartoon Spea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Bullying Cartoon Speak U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5"/>
                    <a:stretch/>
                  </pic:blipFill>
                  <pic:spPr bwMode="auto">
                    <a:xfrm>
                      <a:off x="0" y="0"/>
                      <a:ext cx="4573636" cy="455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760" w:rsidRDefault="008B3760">
      <w:pPr>
        <w:rPr>
          <w:noProof/>
          <w:lang w:eastAsia="ru-RU"/>
        </w:rPr>
      </w:pPr>
      <w:bookmarkStart w:id="0" w:name="_GoBack"/>
      <w:bookmarkEnd w:id="0"/>
    </w:p>
    <w:p w:rsidR="008B3760" w:rsidRDefault="00303E99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032B427" wp14:editId="4118B47F">
            <wp:extent cx="6219190" cy="8402128"/>
            <wp:effectExtent l="0" t="0" r="0" b="0"/>
            <wp:docPr id="6" name="Рисунок 6" descr="http://ddu151.minsk.edu.by/be/sm_full.aspx?guid=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51.minsk.edu.by/be/sm_full.aspx?guid=9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27" cy="85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7733E" w:rsidRPr="008B3760" w:rsidRDefault="00A7733E" w:rsidP="00A7733E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92E74FF" wp14:editId="564B18E7">
            <wp:extent cx="5960853" cy="5609485"/>
            <wp:effectExtent l="0" t="0" r="1905" b="0"/>
            <wp:docPr id="7" name="Рисунок 7" descr="https://i0.wp.com/www.mollyoshatz.com/wp-content/uploads/2015/04/shutterstock_19985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mollyoshatz.com/wp-content/uploads/2015/04/shutterstock_1998505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27" cy="567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33E" w:rsidRPr="008B3760" w:rsidSect="00790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E3"/>
      </v:shape>
    </w:pict>
  </w:numPicBullet>
  <w:abstractNum w:abstractNumId="0">
    <w:nsid w:val="24BB4052"/>
    <w:multiLevelType w:val="hybridMultilevel"/>
    <w:tmpl w:val="8C785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4AC4"/>
    <w:multiLevelType w:val="hybridMultilevel"/>
    <w:tmpl w:val="290E7D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16997"/>
    <w:multiLevelType w:val="hybridMultilevel"/>
    <w:tmpl w:val="12B616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6F05"/>
    <w:multiLevelType w:val="hybridMultilevel"/>
    <w:tmpl w:val="D6F0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939BB"/>
    <w:multiLevelType w:val="hybridMultilevel"/>
    <w:tmpl w:val="0848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F"/>
    <w:rsid w:val="002E39CB"/>
    <w:rsid w:val="00303E99"/>
    <w:rsid w:val="00343E3F"/>
    <w:rsid w:val="00380011"/>
    <w:rsid w:val="00580011"/>
    <w:rsid w:val="00764DD6"/>
    <w:rsid w:val="00790A78"/>
    <w:rsid w:val="008B3760"/>
    <w:rsid w:val="009E6DAF"/>
    <w:rsid w:val="00A7733E"/>
    <w:rsid w:val="00B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B7B"/>
    <w:rPr>
      <w:color w:val="0000FF"/>
      <w:u w:val="single"/>
    </w:rPr>
  </w:style>
  <w:style w:type="table" w:styleId="a5">
    <w:name w:val="Table Grid"/>
    <w:basedOn w:val="a1"/>
    <w:uiPriority w:val="39"/>
    <w:rsid w:val="0079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B7B"/>
    <w:rPr>
      <w:color w:val="0000FF"/>
      <w:u w:val="single"/>
    </w:rPr>
  </w:style>
  <w:style w:type="table" w:styleId="a5">
    <w:name w:val="Table Grid"/>
    <w:basedOn w:val="a1"/>
    <w:uiPriority w:val="39"/>
    <w:rsid w:val="0079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0%25D0%25BD%25D0%25B3%25D0%25BB%25D0%25B8%25D0%25B9%25D1%2581%25D0%25BA%25D0%25B8%25D0%25B9_%25D1%258F%25D0%25B7%25D1%258B%25D0%25BA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dcterms:created xsi:type="dcterms:W3CDTF">2019-01-23T08:36:00Z</dcterms:created>
  <dcterms:modified xsi:type="dcterms:W3CDTF">2024-01-18T18:34:00Z</dcterms:modified>
</cp:coreProperties>
</file>